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DED23" w14:textId="77777777" w:rsidR="0016392F" w:rsidRDefault="0016392F" w:rsidP="0016392F">
      <w:pPr>
        <w:ind w:firstLine="0"/>
        <w:jc w:val="center"/>
      </w:pPr>
    </w:p>
    <w:p w14:paraId="1AB667ED" w14:textId="77777777" w:rsidR="0016392F" w:rsidRDefault="0016392F" w:rsidP="0016392F">
      <w:pPr>
        <w:ind w:firstLine="0"/>
        <w:jc w:val="center"/>
      </w:pPr>
    </w:p>
    <w:p w14:paraId="2149251C" w14:textId="77777777" w:rsidR="0016392F" w:rsidRDefault="0016392F" w:rsidP="0016392F">
      <w:pPr>
        <w:ind w:firstLine="0"/>
        <w:jc w:val="center"/>
      </w:pPr>
    </w:p>
    <w:p w14:paraId="323F165F" w14:textId="77777777" w:rsidR="0016392F" w:rsidRDefault="0016392F" w:rsidP="0016392F">
      <w:pPr>
        <w:ind w:firstLine="0"/>
        <w:jc w:val="center"/>
      </w:pPr>
    </w:p>
    <w:p w14:paraId="438941DF" w14:textId="77777777" w:rsidR="0016392F" w:rsidRDefault="0016392F" w:rsidP="00D83FB6">
      <w:pPr>
        <w:ind w:firstLine="0"/>
      </w:pPr>
    </w:p>
    <w:p w14:paraId="7AF1614B" w14:textId="27FE6852" w:rsidR="000922B5" w:rsidRPr="00D83FB6" w:rsidRDefault="00216E27" w:rsidP="0016392F">
      <w:pPr>
        <w:ind w:firstLine="0"/>
        <w:jc w:val="center"/>
        <w:rPr>
          <w:b/>
        </w:rPr>
      </w:pPr>
      <w:r w:rsidRPr="00D83FB6">
        <w:rPr>
          <w:b/>
        </w:rPr>
        <w:t>Managerial Planning Tools</w:t>
      </w:r>
    </w:p>
    <w:p w14:paraId="35C0C3C1" w14:textId="77777777" w:rsidR="0016392F" w:rsidRDefault="0016392F" w:rsidP="0016392F">
      <w:pPr>
        <w:ind w:firstLine="0"/>
        <w:jc w:val="center"/>
      </w:pPr>
    </w:p>
    <w:p w14:paraId="2398A815" w14:textId="5FDD643B" w:rsidR="000922B5" w:rsidRDefault="00216E27" w:rsidP="0016392F">
      <w:pPr>
        <w:ind w:firstLine="0"/>
        <w:jc w:val="center"/>
      </w:pPr>
      <w:r>
        <w:t>Name</w:t>
      </w:r>
    </w:p>
    <w:p w14:paraId="4B5B07E5" w14:textId="7D5B7027" w:rsidR="000922B5" w:rsidRDefault="00216E27" w:rsidP="0016392F">
      <w:pPr>
        <w:ind w:firstLine="0"/>
        <w:jc w:val="center"/>
      </w:pPr>
      <w:r>
        <w:t>Institution</w:t>
      </w:r>
    </w:p>
    <w:p w14:paraId="0A8EDF1F" w14:textId="37EA95B5" w:rsidR="000922B5" w:rsidRDefault="00216E27" w:rsidP="0016392F">
      <w:pPr>
        <w:ind w:firstLine="0"/>
        <w:jc w:val="center"/>
      </w:pPr>
      <w:r>
        <w:t>Course</w:t>
      </w:r>
    </w:p>
    <w:p w14:paraId="2A802EBA" w14:textId="3D7E1F3D" w:rsidR="000922B5" w:rsidRDefault="00216E27" w:rsidP="0016392F">
      <w:pPr>
        <w:ind w:firstLine="0"/>
        <w:jc w:val="center"/>
      </w:pPr>
      <w:r>
        <w:t>Instructor</w:t>
      </w:r>
    </w:p>
    <w:p w14:paraId="7B1F98E6" w14:textId="1B80D087" w:rsidR="000922B5" w:rsidRDefault="00216E27" w:rsidP="0016392F">
      <w:pPr>
        <w:ind w:firstLine="0"/>
        <w:jc w:val="center"/>
      </w:pPr>
      <w:r>
        <w:t>Date</w:t>
      </w:r>
    </w:p>
    <w:p w14:paraId="2BBB8788" w14:textId="544B43C6" w:rsidR="0016392F" w:rsidRDefault="0016392F" w:rsidP="0016392F">
      <w:pPr>
        <w:ind w:firstLine="0"/>
        <w:jc w:val="center"/>
      </w:pPr>
    </w:p>
    <w:p w14:paraId="6673D4D3" w14:textId="04B890F3" w:rsidR="0016392F" w:rsidRDefault="0016392F" w:rsidP="0016392F">
      <w:pPr>
        <w:ind w:firstLine="0"/>
        <w:jc w:val="center"/>
      </w:pPr>
    </w:p>
    <w:p w14:paraId="379D7C24" w14:textId="2FB03DF5" w:rsidR="0016392F" w:rsidRDefault="0016392F" w:rsidP="0016392F">
      <w:pPr>
        <w:ind w:firstLine="0"/>
        <w:jc w:val="center"/>
      </w:pPr>
    </w:p>
    <w:p w14:paraId="1745A16B" w14:textId="654E4F4D" w:rsidR="0016392F" w:rsidRDefault="0016392F" w:rsidP="0016392F">
      <w:pPr>
        <w:ind w:firstLine="0"/>
        <w:jc w:val="center"/>
      </w:pPr>
    </w:p>
    <w:p w14:paraId="0845171D" w14:textId="5D947AB7" w:rsidR="0016392F" w:rsidRDefault="0016392F" w:rsidP="0016392F">
      <w:pPr>
        <w:ind w:firstLine="0"/>
        <w:jc w:val="center"/>
      </w:pPr>
    </w:p>
    <w:p w14:paraId="2434ADC0" w14:textId="13FA6E7A" w:rsidR="0016392F" w:rsidRDefault="0016392F" w:rsidP="0016392F">
      <w:pPr>
        <w:ind w:firstLine="0"/>
        <w:jc w:val="center"/>
      </w:pPr>
    </w:p>
    <w:p w14:paraId="096CFBFD" w14:textId="77777777" w:rsidR="0016392F" w:rsidRDefault="0016392F" w:rsidP="0016392F">
      <w:pPr>
        <w:ind w:firstLine="0"/>
        <w:jc w:val="center"/>
      </w:pPr>
    </w:p>
    <w:p w14:paraId="2ADA68FE" w14:textId="77777777" w:rsidR="000922B5" w:rsidRDefault="000922B5" w:rsidP="0016392F">
      <w:pPr>
        <w:ind w:firstLine="0"/>
        <w:jc w:val="center"/>
      </w:pPr>
    </w:p>
    <w:p w14:paraId="060EA58A" w14:textId="77777777" w:rsidR="000922B5" w:rsidRDefault="000922B5" w:rsidP="003157DF">
      <w:pPr>
        <w:ind w:firstLine="0"/>
        <w:jc w:val="center"/>
      </w:pPr>
    </w:p>
    <w:p w14:paraId="2B0BE1EA" w14:textId="77777777" w:rsidR="00D83FB6" w:rsidRDefault="00216E27">
      <w:pPr>
        <w:rPr>
          <w:b/>
        </w:rPr>
      </w:pPr>
      <w:r>
        <w:rPr>
          <w:b/>
        </w:rPr>
        <w:br w:type="page"/>
      </w:r>
    </w:p>
    <w:p w14:paraId="1CB5B611" w14:textId="65F4E0D6" w:rsidR="003157DF" w:rsidRPr="00D83FB6" w:rsidRDefault="00216E27" w:rsidP="003157DF">
      <w:pPr>
        <w:ind w:firstLine="0"/>
        <w:jc w:val="center"/>
        <w:rPr>
          <w:b/>
        </w:rPr>
      </w:pPr>
      <w:r w:rsidRPr="00D83FB6">
        <w:rPr>
          <w:b/>
        </w:rPr>
        <w:lastRenderedPageBreak/>
        <w:t>Managerial Planning Tools</w:t>
      </w:r>
    </w:p>
    <w:p w14:paraId="0ABDA6B7" w14:textId="33FCF7AB" w:rsidR="00CA75EF" w:rsidRDefault="00216E27">
      <w:r>
        <w:t xml:space="preserve">SWOT is </w:t>
      </w:r>
      <w:r w:rsidR="001B4A62">
        <w:t>an</w:t>
      </w:r>
      <w:r>
        <w:t xml:space="preserve"> essential managerial planning tools for any visionary and bound to </w:t>
      </w:r>
      <w:r w:rsidR="00246E0E">
        <w:t>thrive</w:t>
      </w:r>
      <w:r w:rsidR="00D83FB6">
        <w:t xml:space="preserve"> business. </w:t>
      </w:r>
      <w:r w:rsidR="00A5496F">
        <w:t>The acronym</w:t>
      </w:r>
      <w:r w:rsidR="00EA023E">
        <w:t>,</w:t>
      </w:r>
      <w:r w:rsidR="00A5496F">
        <w:t xml:space="preserve"> which evaluates four aspects of a busines</w:t>
      </w:r>
      <w:r w:rsidR="00EA023E">
        <w:t>s'</w:t>
      </w:r>
      <w:r w:rsidR="00A5496F">
        <w:t>s strengths, weaknesses, opportunities</w:t>
      </w:r>
      <w:r w:rsidR="001818C5">
        <w:t xml:space="preserve"> together with</w:t>
      </w:r>
      <w:r w:rsidR="00A5496F">
        <w:t xml:space="preserve"> threats</w:t>
      </w:r>
      <w:r w:rsidR="00EA023E">
        <w:t>,</w:t>
      </w:r>
      <w:r w:rsidR="00A5496F">
        <w:t xml:space="preserve"> is a</w:t>
      </w:r>
      <w:r w:rsidR="00EA023E">
        <w:t xml:space="preserve"> straightforward</w:t>
      </w:r>
      <w:r w:rsidR="00A5496F">
        <w:t xml:space="preserve"> but powerful tool that helps managers develop a business strategy. </w:t>
      </w:r>
      <w:r w:rsidR="008A0C87">
        <w:t xml:space="preserve">The latter support is vital regardless of </w:t>
      </w:r>
      <w:r w:rsidR="00EA023E">
        <w:t>building a startup or aiming</w:t>
      </w:r>
      <w:r w:rsidR="008A0C87">
        <w:t xml:space="preserve"> to formulate a definite course to guide an existing company</w:t>
      </w:r>
      <w:r w:rsidR="00553996">
        <w:t xml:space="preserve"> (</w:t>
      </w:r>
      <w:proofErr w:type="spellStart"/>
      <w:r w:rsidR="00553996" w:rsidRPr="00E36C80">
        <w:rPr>
          <w:rFonts w:cs="Times New Roman"/>
          <w:color w:val="222222"/>
          <w:szCs w:val="24"/>
          <w:shd w:val="clear" w:color="auto" w:fill="FFFFFF"/>
        </w:rPr>
        <w:t>Gürel</w:t>
      </w:r>
      <w:proofErr w:type="spellEnd"/>
      <w:r w:rsidR="00553996" w:rsidRPr="00E36C80">
        <w:rPr>
          <w:rFonts w:cs="Times New Roman"/>
          <w:color w:val="222222"/>
          <w:szCs w:val="24"/>
          <w:shd w:val="clear" w:color="auto" w:fill="FFFFFF"/>
        </w:rPr>
        <w:t xml:space="preserve"> &amp; Tat,</w:t>
      </w:r>
      <w:r w:rsidR="00553996">
        <w:rPr>
          <w:rFonts w:cs="Times New Roman"/>
          <w:color w:val="222222"/>
          <w:szCs w:val="24"/>
          <w:shd w:val="clear" w:color="auto" w:fill="FFFFFF"/>
        </w:rPr>
        <w:t xml:space="preserve"> 2017</w:t>
      </w:r>
      <w:r w:rsidR="00553996">
        <w:t>)</w:t>
      </w:r>
      <w:r w:rsidR="008A0C87">
        <w:t xml:space="preserve">. </w:t>
      </w:r>
      <w:r w:rsidR="002B6E05">
        <w:t xml:space="preserve">In essence, </w:t>
      </w:r>
      <w:r w:rsidR="00EA023E">
        <w:t xml:space="preserve">a </w:t>
      </w:r>
      <w:r w:rsidR="002B6E05">
        <w:t xml:space="preserve">SWOT analysis helps </w:t>
      </w:r>
      <w:r w:rsidR="00EA023E">
        <w:t>businesses</w:t>
      </w:r>
      <w:r w:rsidR="00CB3B8F">
        <w:t xml:space="preserve"> create a solid strategy upon which </w:t>
      </w:r>
      <w:r w:rsidR="00EA023E">
        <w:t xml:space="preserve">the </w:t>
      </w:r>
      <w:r w:rsidR="00CB3B8F">
        <w:t xml:space="preserve">work prioritization aspect would be based to ensure business growth. </w:t>
      </w:r>
      <w:r w:rsidR="002846A2">
        <w:t xml:space="preserve">This paper will demonstrate my ability to perform a SWOT analysis using </w:t>
      </w:r>
      <w:r w:rsidR="00EA023E">
        <w:t>my business choice</w:t>
      </w:r>
      <w:r w:rsidR="002846A2">
        <w:t xml:space="preserve">. </w:t>
      </w:r>
    </w:p>
    <w:p w14:paraId="02EC6D12" w14:textId="48855158" w:rsidR="00814F0B" w:rsidRDefault="00216E27" w:rsidP="00905B75">
      <w:pPr>
        <w:ind w:firstLine="0"/>
        <w:jc w:val="center"/>
        <w:rPr>
          <w:b/>
        </w:rPr>
      </w:pPr>
      <w:r w:rsidRPr="00905B75">
        <w:rPr>
          <w:b/>
        </w:rPr>
        <w:t xml:space="preserve">A </w:t>
      </w:r>
      <w:r w:rsidR="00905B75" w:rsidRPr="00905B75">
        <w:rPr>
          <w:b/>
        </w:rPr>
        <w:t xml:space="preserve">Brief Description </w:t>
      </w:r>
      <w:r w:rsidR="00905B75">
        <w:rPr>
          <w:b/>
        </w:rPr>
        <w:t>o</w:t>
      </w:r>
      <w:r w:rsidR="00905B75" w:rsidRPr="00905B75">
        <w:rPr>
          <w:b/>
        </w:rPr>
        <w:t>f My Selected Business</w:t>
      </w:r>
    </w:p>
    <w:p w14:paraId="3D8E74DC" w14:textId="3680600A" w:rsidR="00905B75" w:rsidRDefault="00216E27" w:rsidP="00905B75">
      <w:r>
        <w:t>Currently, I am affiliated</w:t>
      </w:r>
      <w:r w:rsidR="00B84934">
        <w:t xml:space="preserve"> </w:t>
      </w:r>
      <w:r w:rsidR="00644D2B">
        <w:t>with</w:t>
      </w:r>
      <w:r w:rsidR="005C3F17">
        <w:t xml:space="preserve"> </w:t>
      </w:r>
      <w:r w:rsidR="00644D2B">
        <w:t xml:space="preserve">the </w:t>
      </w:r>
      <w:r w:rsidR="00B84934">
        <w:t>Metropolitan Utilities District</w:t>
      </w:r>
      <w:r w:rsidR="00644D2B">
        <w:t>,</w:t>
      </w:r>
      <w:r w:rsidR="00B84934">
        <w:t xml:space="preserve"> commonly k</w:t>
      </w:r>
      <w:r w:rsidR="00D83FB6">
        <w:t xml:space="preserve">nown by a trade acronym of MUD. </w:t>
      </w:r>
      <w:r w:rsidR="005557AE">
        <w:t xml:space="preserve">It is at this business organization that I have been working for the past ten years plus. </w:t>
      </w:r>
      <w:r w:rsidR="004E459F">
        <w:t xml:space="preserve">Over the past decade and counting that I have been in this business premise, I have been subjected to situations that made me hear both positive and negative complaints. </w:t>
      </w:r>
      <w:r w:rsidR="00071ECE">
        <w:t>In particular, MUD represent</w:t>
      </w:r>
      <w:r w:rsidR="00644D2B">
        <w:t>s</w:t>
      </w:r>
      <w:r w:rsidR="00071ECE">
        <w:t xml:space="preserve"> a political subdivision and civil corporation of the United States</w:t>
      </w:r>
      <w:r w:rsidR="00644D2B">
        <w:t>-</w:t>
      </w:r>
      <w:r w:rsidR="006913E1">
        <w:t xml:space="preserve">based in Nebraska </w:t>
      </w:r>
      <w:proofErr w:type="gramStart"/>
      <w:r w:rsidR="006913E1">
        <w:t>state</w:t>
      </w:r>
      <w:proofErr w:type="gramEnd"/>
      <w:r w:rsidR="00644D2B">
        <w:t>,</w:t>
      </w:r>
      <w:r w:rsidR="006913E1">
        <w:t xml:space="preserve"> </w:t>
      </w:r>
      <w:r w:rsidR="00F02386">
        <w:t xml:space="preserve">which deals in natural gas and drinking water </w:t>
      </w:r>
      <w:r w:rsidR="002B2BE2">
        <w:t>for Nebraska, Omaha</w:t>
      </w:r>
      <w:r w:rsidR="00F415EE">
        <w:t>,</w:t>
      </w:r>
      <w:r w:rsidR="002B2BE2">
        <w:t xml:space="preserve"> and surrounding </w:t>
      </w:r>
      <w:r w:rsidR="004B08BE">
        <w:t>expanses</w:t>
      </w:r>
      <w:r w:rsidR="00095104">
        <w:t xml:space="preserve"> (MUD, </w:t>
      </w:r>
      <w:proofErr w:type="spellStart"/>
      <w:r w:rsidR="00095104">
        <w:t>n.d</w:t>
      </w:r>
      <w:proofErr w:type="spellEnd"/>
      <w:r w:rsidR="00095104">
        <w:t>)</w:t>
      </w:r>
      <w:r w:rsidR="002B2BE2">
        <w:t>.</w:t>
      </w:r>
      <w:r w:rsidR="0056108C">
        <w:t xml:space="preserve"> Metropolitan Utilities District is simply a </w:t>
      </w:r>
      <w:r w:rsidR="00F415EE">
        <w:t>larg</w:t>
      </w:r>
      <w:r w:rsidR="0056108C">
        <w:t xml:space="preserve">e company that supplies gas and water </w:t>
      </w:r>
      <w:r w:rsidR="00FE5D94">
        <w:t xml:space="preserve">as its </w:t>
      </w:r>
      <w:r w:rsidR="00F415EE">
        <w:t>primary</w:t>
      </w:r>
      <w:r w:rsidR="00FE5D94">
        <w:t xml:space="preserve"> products in the zones mentioned above.</w:t>
      </w:r>
      <w:r w:rsidR="00D83FB6">
        <w:t xml:space="preserve"> </w:t>
      </w:r>
      <w:r w:rsidR="006C535F">
        <w:t>The company equally has some overdue improvements aimed to strengthen the business</w:t>
      </w:r>
      <w:r w:rsidR="009669E1">
        <w:t>.</w:t>
      </w:r>
      <w:r w:rsidR="009A0619">
        <w:t xml:space="preserve"> Metropolitan Utilities District installs gas lines besides water pipes. </w:t>
      </w:r>
      <w:r w:rsidR="00E9621B">
        <w:t>Lastly, the company d</w:t>
      </w:r>
      <w:r w:rsidR="00F415EE">
        <w:t>o</w:t>
      </w:r>
      <w:r w:rsidR="00E9621B">
        <w:t>e</w:t>
      </w:r>
      <w:r w:rsidR="00F636B5">
        <w:t>s</w:t>
      </w:r>
      <w:r w:rsidR="00E9621B">
        <w:t xml:space="preserve"> all its </w:t>
      </w:r>
      <w:r w:rsidR="00F636B5">
        <w:t>repairs and maintenances</w:t>
      </w:r>
      <w:r w:rsidR="00E9621B">
        <w:t xml:space="preserve">. </w:t>
      </w:r>
    </w:p>
    <w:p w14:paraId="7D017965" w14:textId="3C9B20A9" w:rsidR="00FA42B7" w:rsidRDefault="00FA42B7" w:rsidP="00905B75"/>
    <w:p w14:paraId="2640CEBC" w14:textId="77777777" w:rsidR="00FA42B7" w:rsidRDefault="00FA42B7" w:rsidP="00905B75"/>
    <w:p w14:paraId="002A743A" w14:textId="011AEC02" w:rsidR="004B08BE" w:rsidRPr="00FD4890" w:rsidRDefault="00216E27" w:rsidP="00CA7719">
      <w:pPr>
        <w:ind w:firstLine="0"/>
        <w:jc w:val="center"/>
        <w:rPr>
          <w:b/>
        </w:rPr>
      </w:pPr>
      <w:r w:rsidRPr="00FD4890">
        <w:rPr>
          <w:b/>
        </w:rPr>
        <w:lastRenderedPageBreak/>
        <w:t xml:space="preserve">My </w:t>
      </w:r>
      <w:r w:rsidR="00CA7719" w:rsidRPr="00FD4890">
        <w:rPr>
          <w:b/>
        </w:rPr>
        <w:t xml:space="preserve">Perception of </w:t>
      </w:r>
      <w:r w:rsidR="00592586" w:rsidRPr="00FD4890">
        <w:rPr>
          <w:b/>
        </w:rPr>
        <w:t>Metropolitan Utilities District</w:t>
      </w:r>
      <w:r w:rsidR="00EA023E">
        <w:rPr>
          <w:b/>
        </w:rPr>
        <w:t>'</w:t>
      </w:r>
      <w:r w:rsidR="00592586" w:rsidRPr="00FD4890">
        <w:rPr>
          <w:b/>
        </w:rPr>
        <w:t xml:space="preserve">s </w:t>
      </w:r>
      <w:r w:rsidR="00CA7719" w:rsidRPr="00FD4890">
        <w:rPr>
          <w:b/>
        </w:rPr>
        <w:t xml:space="preserve">Strengths </w:t>
      </w:r>
      <w:proofErr w:type="gramStart"/>
      <w:r w:rsidR="00CA7719" w:rsidRPr="00FD4890">
        <w:rPr>
          <w:b/>
        </w:rPr>
        <w:t>And</w:t>
      </w:r>
      <w:proofErr w:type="gramEnd"/>
      <w:r w:rsidR="00CA7719" w:rsidRPr="00FD4890">
        <w:rPr>
          <w:b/>
        </w:rPr>
        <w:t xml:space="preserve"> Weaknesses</w:t>
      </w:r>
    </w:p>
    <w:p w14:paraId="3409B090" w14:textId="06A04A9E" w:rsidR="009D1DF2" w:rsidRDefault="00216E27" w:rsidP="007F37EC">
      <w:r>
        <w:t>From the standpoint or perspective of a c</w:t>
      </w:r>
      <w:r w:rsidR="00986B96">
        <w:t xml:space="preserve">ustomer, </w:t>
      </w:r>
      <w:r w:rsidR="00F415EE">
        <w:t>one of Metropolitan Utilities District's strengths</w:t>
      </w:r>
      <w:r w:rsidR="009978CC">
        <w:t xml:space="preserve"> as a business organization is </w:t>
      </w:r>
      <w:r w:rsidR="00F415EE">
        <w:t>its</w:t>
      </w:r>
      <w:r w:rsidR="009978CC">
        <w:t xml:space="preserve"> customer service. </w:t>
      </w:r>
      <w:r w:rsidR="000B5D63">
        <w:t>My significant other</w:t>
      </w:r>
      <w:r w:rsidR="00972DA0">
        <w:t xml:space="preserve"> represent</w:t>
      </w:r>
      <w:r w:rsidR="00E1460F">
        <w:t>s</w:t>
      </w:r>
      <w:r w:rsidR="00972DA0">
        <w:t xml:space="preserve"> one of its lifelong clients</w:t>
      </w:r>
      <w:r w:rsidR="00F67BED">
        <w:t>,</w:t>
      </w:r>
      <w:r w:rsidR="00972DA0">
        <w:t xml:space="preserve"> and</w:t>
      </w:r>
      <w:r w:rsidR="002C2E81">
        <w:t xml:space="preserve"> he has</w:t>
      </w:r>
      <w:r w:rsidR="00972DA0">
        <w:t xml:space="preserve"> never encountered nor had a bad experience with their customer service.</w:t>
      </w:r>
      <w:r w:rsidR="00EE2108">
        <w:t xml:space="preserve"> </w:t>
      </w:r>
      <w:r w:rsidR="0002076F">
        <w:t>He often</w:t>
      </w:r>
      <w:r w:rsidR="00EE2108">
        <w:t xml:space="preserve"> testif</w:t>
      </w:r>
      <w:r w:rsidR="00F67BED">
        <w:t>ies</w:t>
      </w:r>
      <w:r w:rsidR="00EE2108">
        <w:t xml:space="preserve"> that </w:t>
      </w:r>
      <w:r w:rsidR="00327530">
        <w:t>he has</w:t>
      </w:r>
      <w:r w:rsidR="00EE2108">
        <w:t xml:space="preserve"> continually had the best customer service. </w:t>
      </w:r>
      <w:r w:rsidR="00263D10">
        <w:t xml:space="preserve">Nevertheless, </w:t>
      </w:r>
      <w:r w:rsidR="000D14EC">
        <w:t>upon this epic treatment of their clients thrives</w:t>
      </w:r>
      <w:r w:rsidR="00F67BED">
        <w:t>,</w:t>
      </w:r>
      <w:r w:rsidR="000D14EC">
        <w:t xml:space="preserve"> Metropolitan Utilities District</w:t>
      </w:r>
      <w:r w:rsidR="00EA023E">
        <w:t>'</w:t>
      </w:r>
      <w:r w:rsidR="000D14EC">
        <w:t>s greatest downfall</w:t>
      </w:r>
      <w:r w:rsidR="00B43497">
        <w:t>s</w:t>
      </w:r>
      <w:r w:rsidR="000D14EC">
        <w:t xml:space="preserve"> or weakness</w:t>
      </w:r>
      <w:r w:rsidR="00014ECC">
        <w:t>es.</w:t>
      </w:r>
      <w:r w:rsidR="00B43497">
        <w:t xml:space="preserve"> </w:t>
      </w:r>
      <w:r w:rsidR="00DF2B34">
        <w:t xml:space="preserve">The first weakness is engrained in how the organization treats its workforces. Secondly, Metropolitan Utilities District has a weakness when it comes to </w:t>
      </w:r>
      <w:r w:rsidR="00F04921">
        <w:t xml:space="preserve">the </w:t>
      </w:r>
      <w:r w:rsidR="00DF2B34">
        <w:t xml:space="preserve">promotion of employees. </w:t>
      </w:r>
      <w:r w:rsidR="00E16925" w:rsidRPr="00E16925">
        <w:t xml:space="preserve">They have what </w:t>
      </w:r>
      <w:r w:rsidR="008529C0">
        <w:t>they</w:t>
      </w:r>
      <w:r w:rsidR="00E16925" w:rsidRPr="00E16925">
        <w:t xml:space="preserve"> call gang manes. Which consists of around six or seven workers</w:t>
      </w:r>
      <w:r w:rsidR="00F04921">
        <w:t>,</w:t>
      </w:r>
      <w:r w:rsidR="00E16925" w:rsidRPr="00E16925">
        <w:t xml:space="preserve"> and one person is supposed to be the boss</w:t>
      </w:r>
      <w:r w:rsidR="00F04921">
        <w:t>,</w:t>
      </w:r>
      <w:r w:rsidR="00E16925" w:rsidRPr="00E16925">
        <w:t xml:space="preserve"> and everyone has a different title and a job to perform.</w:t>
      </w:r>
    </w:p>
    <w:p w14:paraId="5F1476A7" w14:textId="0B5B5CFB" w:rsidR="00E16925" w:rsidRDefault="00216E27" w:rsidP="00E16925">
      <w:pPr>
        <w:ind w:firstLine="0"/>
        <w:rPr>
          <w:b/>
        </w:rPr>
      </w:pPr>
      <w:r w:rsidRPr="004F3B1D">
        <w:rPr>
          <w:b/>
        </w:rPr>
        <w:t xml:space="preserve">Strengths </w:t>
      </w:r>
    </w:p>
    <w:p w14:paraId="4B0AC5E0" w14:textId="4E5B395C" w:rsidR="004F3B1D" w:rsidRPr="00B36D78" w:rsidRDefault="00216E27" w:rsidP="00BF4985">
      <w:pPr>
        <w:pStyle w:val="ListParagraph"/>
        <w:numPr>
          <w:ilvl w:val="0"/>
          <w:numId w:val="1"/>
        </w:numPr>
        <w:rPr>
          <w:b/>
        </w:rPr>
      </w:pPr>
      <w:r>
        <w:t xml:space="preserve">The company has room to improve its business operations thus the overall organization. </w:t>
      </w:r>
    </w:p>
    <w:p w14:paraId="62DD0178" w14:textId="58FF81BF" w:rsidR="00B36D78" w:rsidRPr="008529C0" w:rsidRDefault="00216E27" w:rsidP="00BF4985">
      <w:pPr>
        <w:pStyle w:val="ListParagraph"/>
        <w:numPr>
          <w:ilvl w:val="0"/>
          <w:numId w:val="1"/>
        </w:numPr>
        <w:rPr>
          <w:b/>
        </w:rPr>
      </w:pPr>
      <w:r>
        <w:t xml:space="preserve">Superlative and </w:t>
      </w:r>
      <w:r w:rsidR="0087347F">
        <w:t xml:space="preserve">definite customer experience. </w:t>
      </w:r>
    </w:p>
    <w:p w14:paraId="5D21527A" w14:textId="4C0CE6A2" w:rsidR="008529C0" w:rsidRPr="00884B20" w:rsidRDefault="00216E27" w:rsidP="00BF4985">
      <w:pPr>
        <w:pStyle w:val="ListParagraph"/>
        <w:numPr>
          <w:ilvl w:val="0"/>
          <w:numId w:val="1"/>
        </w:numPr>
        <w:rPr>
          <w:b/>
        </w:rPr>
      </w:pPr>
      <w:r>
        <w:t>Benefits and re</w:t>
      </w:r>
      <w:r w:rsidR="00F04921">
        <w:t>mun</w:t>
      </w:r>
      <w:r>
        <w:t>erations or pay.</w:t>
      </w:r>
    </w:p>
    <w:p w14:paraId="66C4BADA" w14:textId="60375048" w:rsidR="00884B20" w:rsidRDefault="00216E27" w:rsidP="00884B20">
      <w:pPr>
        <w:ind w:firstLine="0"/>
        <w:rPr>
          <w:b/>
        </w:rPr>
      </w:pPr>
      <w:r>
        <w:rPr>
          <w:b/>
        </w:rPr>
        <w:t xml:space="preserve">Weaknesses </w:t>
      </w:r>
    </w:p>
    <w:p w14:paraId="450FC12F" w14:textId="25F8C03A" w:rsidR="00884B20" w:rsidRDefault="00216E27" w:rsidP="00BF4985">
      <w:pPr>
        <w:pStyle w:val="ListParagraph"/>
        <w:numPr>
          <w:ilvl w:val="0"/>
          <w:numId w:val="3"/>
        </w:numPr>
      </w:pPr>
      <w:r>
        <w:t xml:space="preserve">Ineffective business communication process. </w:t>
      </w:r>
    </w:p>
    <w:p w14:paraId="25BAB3AE" w14:textId="28273C82" w:rsidR="006B0D41" w:rsidRDefault="00216E27" w:rsidP="00BF4985">
      <w:pPr>
        <w:pStyle w:val="ListParagraph"/>
        <w:numPr>
          <w:ilvl w:val="0"/>
          <w:numId w:val="3"/>
        </w:numPr>
      </w:pPr>
      <w:r>
        <w:t xml:space="preserve"> Metropolitan Utilities District's inability to promote its employees. </w:t>
      </w:r>
    </w:p>
    <w:p w14:paraId="0365D487" w14:textId="15C8B714" w:rsidR="00E36C80" w:rsidRDefault="00216E27" w:rsidP="00F04921">
      <w:pPr>
        <w:pStyle w:val="ListParagraph"/>
        <w:numPr>
          <w:ilvl w:val="0"/>
          <w:numId w:val="3"/>
        </w:numPr>
      </w:pPr>
      <w:r>
        <w:t>Presence of finishing jobs.</w:t>
      </w:r>
    </w:p>
    <w:p w14:paraId="502449D7" w14:textId="5BA159B8" w:rsidR="00F04921" w:rsidRDefault="00F04921" w:rsidP="00F04921"/>
    <w:p w14:paraId="57FBDE28" w14:textId="74867719" w:rsidR="00F04921" w:rsidRDefault="00F04921" w:rsidP="00F04921"/>
    <w:p w14:paraId="659400BA" w14:textId="77777777" w:rsidR="00F04921" w:rsidRDefault="00F04921" w:rsidP="00F04921"/>
    <w:p w14:paraId="06E496A3" w14:textId="053970F4" w:rsidR="00BF3539" w:rsidRPr="00BF3539" w:rsidRDefault="00216E27" w:rsidP="00E36C80">
      <w:pPr>
        <w:ind w:firstLine="0"/>
        <w:jc w:val="center"/>
        <w:rPr>
          <w:b/>
        </w:rPr>
      </w:pPr>
      <w:r w:rsidRPr="00BF3539">
        <w:rPr>
          <w:b/>
        </w:rPr>
        <w:lastRenderedPageBreak/>
        <w:t>My Perception of Metropolitan Utilities District</w:t>
      </w:r>
      <w:r w:rsidR="00EA023E">
        <w:rPr>
          <w:b/>
        </w:rPr>
        <w:t>'</w:t>
      </w:r>
      <w:r w:rsidRPr="00BF3539">
        <w:rPr>
          <w:b/>
        </w:rPr>
        <w:t xml:space="preserve">s </w:t>
      </w:r>
      <w:r>
        <w:rPr>
          <w:b/>
        </w:rPr>
        <w:t>Potential</w:t>
      </w:r>
      <w:r w:rsidR="000B5D63">
        <w:rPr>
          <w:b/>
        </w:rPr>
        <w:t xml:space="preserve"> </w:t>
      </w:r>
      <w:r w:rsidR="000B5D63" w:rsidRPr="000B5D63">
        <w:rPr>
          <w:b/>
        </w:rPr>
        <w:t>opportunities and threats</w:t>
      </w:r>
    </w:p>
    <w:p w14:paraId="5BA8B39B" w14:textId="72E9C7D3" w:rsidR="00C32B5A" w:rsidRDefault="00216E27" w:rsidP="00FA42B7">
      <w:r>
        <w:t xml:space="preserve">Since Metropolitan Utilities District is the only company dealing </w:t>
      </w:r>
      <w:r w:rsidR="00AE1ACB">
        <w:t>with its selected products in our city, I do not perceive</w:t>
      </w:r>
      <w:r w:rsidR="006A628C">
        <w:t xml:space="preserve"> </w:t>
      </w:r>
      <w:r w:rsidR="00E35B01">
        <w:t xml:space="preserve">any potential external threats. </w:t>
      </w:r>
      <w:r w:rsidR="00140D89">
        <w:t>However, the business has much more potential besides opportunities to provide to its clients and workforces.</w:t>
      </w:r>
    </w:p>
    <w:p w14:paraId="55463B7A" w14:textId="3BA29B5F" w:rsidR="007F47FE" w:rsidRDefault="00216E27" w:rsidP="00C32B5A">
      <w:pPr>
        <w:ind w:firstLine="0"/>
        <w:rPr>
          <w:b/>
        </w:rPr>
      </w:pPr>
      <w:r w:rsidRPr="00A64F55">
        <w:rPr>
          <w:b/>
        </w:rPr>
        <w:t>Opportunities</w:t>
      </w:r>
    </w:p>
    <w:p w14:paraId="5D82C74C" w14:textId="7FEEA3DE" w:rsidR="00D64E44" w:rsidRDefault="00216E27" w:rsidP="00A64F55">
      <w:pPr>
        <w:pStyle w:val="ListParagraph"/>
        <w:numPr>
          <w:ilvl w:val="0"/>
          <w:numId w:val="4"/>
        </w:numPr>
      </w:pPr>
      <w:r w:rsidRPr="005D3D3C">
        <w:t>I</w:t>
      </w:r>
      <w:r w:rsidR="00CF3006" w:rsidRPr="005D3D3C">
        <w:t>mprove on</w:t>
      </w:r>
      <w:r w:rsidR="00AE1ACB">
        <w:t>-</w:t>
      </w:r>
      <w:r w:rsidR="00CF3006" w:rsidRPr="005D3D3C">
        <w:t>time to finish a job</w:t>
      </w:r>
      <w:r>
        <w:t xml:space="preserve">. </w:t>
      </w:r>
    </w:p>
    <w:p w14:paraId="682F5B15" w14:textId="6DC469DE" w:rsidR="00A64F55" w:rsidRPr="005D3D3C" w:rsidRDefault="00216E27" w:rsidP="00A54558">
      <w:pPr>
        <w:pStyle w:val="ListParagraph"/>
        <w:numPr>
          <w:ilvl w:val="0"/>
          <w:numId w:val="4"/>
        </w:numPr>
      </w:pPr>
      <w:r>
        <w:t>M</w:t>
      </w:r>
      <w:r w:rsidR="00CF3006" w:rsidRPr="005D3D3C">
        <w:t>ake sure each person knows their job and how to do it.</w:t>
      </w:r>
    </w:p>
    <w:p w14:paraId="72CCE195" w14:textId="6D13875C" w:rsidR="000A3D7D" w:rsidRDefault="00216E27" w:rsidP="00C32B5A">
      <w:pPr>
        <w:ind w:firstLine="0"/>
        <w:rPr>
          <w:b/>
        </w:rPr>
      </w:pPr>
      <w:r w:rsidRPr="00A64F55">
        <w:rPr>
          <w:b/>
        </w:rPr>
        <w:t xml:space="preserve">Threats </w:t>
      </w:r>
    </w:p>
    <w:p w14:paraId="7FA9E899" w14:textId="64EE9AFF" w:rsidR="009C2ED7" w:rsidRDefault="00216E27" w:rsidP="009C2ED7">
      <w:pPr>
        <w:pStyle w:val="ListParagraph"/>
        <w:numPr>
          <w:ilvl w:val="0"/>
          <w:numId w:val="5"/>
        </w:numPr>
      </w:pPr>
      <w:proofErr w:type="spellStart"/>
      <w:r w:rsidRPr="009C2ED7">
        <w:t>Lo</w:t>
      </w:r>
      <w:r w:rsidR="00682EB8">
        <w:t>o</w:t>
      </w:r>
      <w:r w:rsidRPr="009C2ED7">
        <w:t>sing</w:t>
      </w:r>
      <w:proofErr w:type="spellEnd"/>
      <w:r w:rsidRPr="009C2ED7">
        <w:t xml:space="preserve"> money on mistakes</w:t>
      </w:r>
      <w:r>
        <w:t>.</w:t>
      </w:r>
    </w:p>
    <w:p w14:paraId="60C4764F" w14:textId="715C0B58" w:rsidR="00126F96" w:rsidRDefault="00216E27" w:rsidP="009C2ED7">
      <w:pPr>
        <w:pStyle w:val="ListParagraph"/>
        <w:numPr>
          <w:ilvl w:val="0"/>
          <w:numId w:val="5"/>
        </w:numPr>
      </w:pPr>
      <w:r w:rsidRPr="009C2ED7">
        <w:t xml:space="preserve"> Make sure the</w:t>
      </w:r>
      <w:r w:rsidR="00EA4036">
        <w:t>y</w:t>
      </w:r>
      <w:r w:rsidRPr="009C2ED7">
        <w:t xml:space="preserve"> hire the right pers</w:t>
      </w:r>
      <w:bookmarkStart w:id="0" w:name="_GoBack"/>
      <w:bookmarkEnd w:id="0"/>
      <w:r w:rsidRPr="009C2ED7">
        <w:t>on for the job</w:t>
      </w:r>
      <w:r>
        <w:t>.</w:t>
      </w:r>
    </w:p>
    <w:p w14:paraId="213CD2E7" w14:textId="749701E0" w:rsidR="009C2ED7" w:rsidRDefault="00216E27" w:rsidP="009C2ED7">
      <w:pPr>
        <w:pStyle w:val="ListParagraph"/>
        <w:numPr>
          <w:ilvl w:val="0"/>
          <w:numId w:val="5"/>
        </w:numPr>
      </w:pPr>
      <w:r>
        <w:t>M</w:t>
      </w:r>
      <w:r w:rsidRPr="009C2ED7">
        <w:t>ake sure there is only one chief or one boss on the job.</w:t>
      </w:r>
    </w:p>
    <w:p w14:paraId="602FEF7A" w14:textId="729CD975" w:rsidR="00E36C80" w:rsidRDefault="00E36C80" w:rsidP="00E36C80"/>
    <w:p w14:paraId="064F46C8" w14:textId="2A5B2213" w:rsidR="00E36C80" w:rsidRDefault="00E36C80" w:rsidP="00E36C80"/>
    <w:p w14:paraId="05370E52" w14:textId="2C2D03FB" w:rsidR="00E36C80" w:rsidRDefault="00E36C80" w:rsidP="00E36C80"/>
    <w:p w14:paraId="55FE83C2" w14:textId="20117F92" w:rsidR="00E36C80" w:rsidRDefault="00E36C80" w:rsidP="00E36C80"/>
    <w:p w14:paraId="5A57D290" w14:textId="7635C5EF" w:rsidR="00E36C80" w:rsidRDefault="00E36C80" w:rsidP="00E36C80"/>
    <w:p w14:paraId="07F76A0C" w14:textId="39AC0A87" w:rsidR="00E36C80" w:rsidRDefault="00E36C80" w:rsidP="00E36C80"/>
    <w:p w14:paraId="181CB16A" w14:textId="1FCEF737" w:rsidR="00E36C80" w:rsidRDefault="00E36C80" w:rsidP="00E36C80"/>
    <w:p w14:paraId="61EECC4D" w14:textId="21207F37" w:rsidR="00E36C80" w:rsidRDefault="00E36C80" w:rsidP="00E36C80"/>
    <w:p w14:paraId="76BD2144" w14:textId="50B2280F" w:rsidR="00E36C80" w:rsidRDefault="00E36C80" w:rsidP="00E36C80"/>
    <w:p w14:paraId="5DB7B91D" w14:textId="6C457C6D" w:rsidR="00E36C80" w:rsidRDefault="00E36C80" w:rsidP="00E36C80"/>
    <w:p w14:paraId="40C35B35" w14:textId="218ED29A" w:rsidR="00E36C80" w:rsidRDefault="00E36C80" w:rsidP="00E36C80"/>
    <w:p w14:paraId="27EA4336" w14:textId="6121465B" w:rsidR="00E36C80" w:rsidRDefault="00E36C80" w:rsidP="00E36C80"/>
    <w:p w14:paraId="549505CC" w14:textId="57B6D78A" w:rsidR="00E36C80" w:rsidRPr="00095104" w:rsidRDefault="00216E27" w:rsidP="00EF6841">
      <w:pPr>
        <w:ind w:firstLine="0"/>
        <w:jc w:val="center"/>
        <w:rPr>
          <w:b/>
        </w:rPr>
      </w:pPr>
      <w:r w:rsidRPr="00095104">
        <w:rPr>
          <w:b/>
        </w:rPr>
        <w:lastRenderedPageBreak/>
        <w:t>References</w:t>
      </w:r>
    </w:p>
    <w:p w14:paraId="195D29E3" w14:textId="6C3C9552" w:rsidR="00E36C80" w:rsidRDefault="00216E27" w:rsidP="00E36C80">
      <w:pPr>
        <w:ind w:firstLine="0"/>
        <w:rPr>
          <w:rFonts w:cs="Times New Roman"/>
          <w:color w:val="222222"/>
          <w:szCs w:val="24"/>
          <w:shd w:val="clear" w:color="auto" w:fill="FFFFFF"/>
        </w:rPr>
      </w:pPr>
      <w:proofErr w:type="spellStart"/>
      <w:r w:rsidRPr="00E36C80">
        <w:rPr>
          <w:rFonts w:cs="Times New Roman"/>
          <w:color w:val="222222"/>
          <w:szCs w:val="24"/>
          <w:shd w:val="clear" w:color="auto" w:fill="FFFFFF"/>
        </w:rPr>
        <w:t>Gürel</w:t>
      </w:r>
      <w:proofErr w:type="spellEnd"/>
      <w:r w:rsidRPr="00E36C80">
        <w:rPr>
          <w:rFonts w:cs="Times New Roman"/>
          <w:color w:val="222222"/>
          <w:szCs w:val="24"/>
          <w:shd w:val="clear" w:color="auto" w:fill="FFFFFF"/>
        </w:rPr>
        <w:t xml:space="preserve">, E., &amp; Tat, M. (2017). SWOT </w:t>
      </w:r>
      <w:r w:rsidRPr="00E36C80">
        <w:rPr>
          <w:rFonts w:cs="Times New Roman"/>
          <w:color w:val="222222"/>
          <w:szCs w:val="24"/>
          <w:shd w:val="clear" w:color="auto" w:fill="FFFFFF"/>
        </w:rPr>
        <w:t>analysis: a theoretical review. </w:t>
      </w:r>
      <w:r w:rsidRPr="00E36C80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Journal of International </w:t>
      </w:r>
      <w:r>
        <w:rPr>
          <w:rFonts w:cs="Times New Roman"/>
          <w:i/>
          <w:iCs/>
          <w:color w:val="222222"/>
          <w:szCs w:val="24"/>
          <w:shd w:val="clear" w:color="auto" w:fill="FFFFFF"/>
        </w:rPr>
        <w:tab/>
      </w:r>
      <w:r w:rsidRPr="00E36C80">
        <w:rPr>
          <w:rFonts w:cs="Times New Roman"/>
          <w:i/>
          <w:iCs/>
          <w:color w:val="222222"/>
          <w:szCs w:val="24"/>
          <w:shd w:val="clear" w:color="auto" w:fill="FFFFFF"/>
        </w:rPr>
        <w:t>Social Research</w:t>
      </w:r>
      <w:r w:rsidRPr="00E36C80">
        <w:rPr>
          <w:rFonts w:cs="Times New Roman"/>
          <w:color w:val="222222"/>
          <w:szCs w:val="24"/>
          <w:shd w:val="clear" w:color="auto" w:fill="FFFFFF"/>
        </w:rPr>
        <w:t>, </w:t>
      </w:r>
      <w:r w:rsidRPr="00E36C80">
        <w:rPr>
          <w:rFonts w:cs="Times New Roman"/>
          <w:i/>
          <w:iCs/>
          <w:color w:val="222222"/>
          <w:szCs w:val="24"/>
          <w:shd w:val="clear" w:color="auto" w:fill="FFFFFF"/>
        </w:rPr>
        <w:t>10</w:t>
      </w:r>
      <w:r w:rsidRPr="00E36C80">
        <w:rPr>
          <w:rFonts w:cs="Times New Roman"/>
          <w:color w:val="222222"/>
          <w:szCs w:val="24"/>
          <w:shd w:val="clear" w:color="auto" w:fill="FFFFFF"/>
        </w:rPr>
        <w:t>(51).</w:t>
      </w:r>
    </w:p>
    <w:p w14:paraId="74D14EAD" w14:textId="4EEC8667" w:rsidR="00417DDE" w:rsidRDefault="00216E27" w:rsidP="00417DDE">
      <w:pPr>
        <w:pStyle w:val="Bibliography"/>
        <w:ind w:left="720" w:hanging="720"/>
        <w:rPr>
          <w:noProof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BIBLIOGRAPHY  \l 1033 </w:instrText>
      </w:r>
      <w:r>
        <w:rPr>
          <w:rFonts w:cs="Times New Roman"/>
          <w:szCs w:val="24"/>
        </w:rPr>
        <w:fldChar w:fldCharType="separate"/>
      </w:r>
      <w:r>
        <w:rPr>
          <w:noProof/>
        </w:rPr>
        <w:t xml:space="preserve">MUD. (n.d.). </w:t>
      </w:r>
      <w:r>
        <w:rPr>
          <w:i/>
          <w:iCs/>
          <w:noProof/>
        </w:rPr>
        <w:t>Metropolitan Utilities District</w:t>
      </w:r>
      <w:r>
        <w:rPr>
          <w:noProof/>
        </w:rPr>
        <w:t xml:space="preserve">. </w:t>
      </w:r>
      <w:hyperlink r:id="rId8" w:history="1">
        <w:r w:rsidRPr="00C45A64">
          <w:rPr>
            <w:rStyle w:val="Hyperlink"/>
            <w:noProof/>
          </w:rPr>
          <w:t>https://www.mudomaha.com/our-company/about-us</w:t>
        </w:r>
      </w:hyperlink>
    </w:p>
    <w:p w14:paraId="6B395C87" w14:textId="2DACAEBB" w:rsidR="00417DDE" w:rsidRPr="00E36C80" w:rsidRDefault="00216E27" w:rsidP="00417DDE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end"/>
      </w:r>
    </w:p>
    <w:sectPr w:rsidR="00417DDE" w:rsidRPr="00E36C8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AB27A" w14:textId="77777777" w:rsidR="00216E27" w:rsidRDefault="00216E27">
      <w:pPr>
        <w:spacing w:line="240" w:lineRule="auto"/>
      </w:pPr>
      <w:r>
        <w:separator/>
      </w:r>
    </w:p>
  </w:endnote>
  <w:endnote w:type="continuationSeparator" w:id="0">
    <w:p w14:paraId="0DC1AF22" w14:textId="77777777" w:rsidR="00216E27" w:rsidRDefault="00216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88961" w14:textId="77777777" w:rsidR="00216E27" w:rsidRDefault="00216E27">
      <w:pPr>
        <w:spacing w:line="240" w:lineRule="auto"/>
      </w:pPr>
      <w:r>
        <w:separator/>
      </w:r>
    </w:p>
  </w:footnote>
  <w:footnote w:type="continuationSeparator" w:id="0">
    <w:p w14:paraId="6429CCED" w14:textId="77777777" w:rsidR="00216E27" w:rsidRDefault="00216E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7266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496F4D" w14:textId="3BD9AC4E" w:rsidR="00095104" w:rsidRDefault="00216E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E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210392" w14:textId="77777777" w:rsidR="00095104" w:rsidRDefault="000951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40259"/>
    <w:multiLevelType w:val="hybridMultilevel"/>
    <w:tmpl w:val="9C16A29C"/>
    <w:lvl w:ilvl="0" w:tplc="2B0CD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6F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6B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40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CA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B01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00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01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A5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3329D"/>
    <w:multiLevelType w:val="hybridMultilevel"/>
    <w:tmpl w:val="ECFC102C"/>
    <w:lvl w:ilvl="0" w:tplc="27483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08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E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A5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69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04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41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61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E6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67D5F"/>
    <w:multiLevelType w:val="hybridMultilevel"/>
    <w:tmpl w:val="CED45BC6"/>
    <w:lvl w:ilvl="0" w:tplc="31E470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91286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FE6D7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DFAF6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329B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9C8F0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9AD8B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44E0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3CC43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FE4F92"/>
    <w:multiLevelType w:val="hybridMultilevel"/>
    <w:tmpl w:val="DA3CB540"/>
    <w:lvl w:ilvl="0" w:tplc="3698F3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79E8E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73A49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2E1C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B6FC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BE88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68D8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EEF2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E254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C57D54"/>
    <w:multiLevelType w:val="hybridMultilevel"/>
    <w:tmpl w:val="C73CF9F2"/>
    <w:lvl w:ilvl="0" w:tplc="6576F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05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09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AF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65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C9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2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F2E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wMLS0NLYwsTQzsbBU0lEKTi0uzszPAykwrAUAm3MrmCwAAAA="/>
  </w:docVars>
  <w:rsids>
    <w:rsidRoot w:val="00B13B5D"/>
    <w:rsid w:val="00014ECC"/>
    <w:rsid w:val="0002076F"/>
    <w:rsid w:val="00033C41"/>
    <w:rsid w:val="000578FE"/>
    <w:rsid w:val="00071ECE"/>
    <w:rsid w:val="000922B5"/>
    <w:rsid w:val="00095104"/>
    <w:rsid w:val="000A3D7D"/>
    <w:rsid w:val="000B5D63"/>
    <w:rsid w:val="000D14EC"/>
    <w:rsid w:val="0011715C"/>
    <w:rsid w:val="00126F96"/>
    <w:rsid w:val="00140D89"/>
    <w:rsid w:val="0016392F"/>
    <w:rsid w:val="001818C5"/>
    <w:rsid w:val="001B4A62"/>
    <w:rsid w:val="00216E27"/>
    <w:rsid w:val="00246E0E"/>
    <w:rsid w:val="00263D10"/>
    <w:rsid w:val="002846A2"/>
    <w:rsid w:val="002B2BE2"/>
    <w:rsid w:val="002B6E05"/>
    <w:rsid w:val="002C2E81"/>
    <w:rsid w:val="00313E6C"/>
    <w:rsid w:val="003157DF"/>
    <w:rsid w:val="00327530"/>
    <w:rsid w:val="00340097"/>
    <w:rsid w:val="00417DDE"/>
    <w:rsid w:val="00452529"/>
    <w:rsid w:val="00492E41"/>
    <w:rsid w:val="004B08BE"/>
    <w:rsid w:val="004E459F"/>
    <w:rsid w:val="004F3B1D"/>
    <w:rsid w:val="00553996"/>
    <w:rsid w:val="005557AE"/>
    <w:rsid w:val="0056108C"/>
    <w:rsid w:val="00592586"/>
    <w:rsid w:val="005C3F17"/>
    <w:rsid w:val="005D3D3C"/>
    <w:rsid w:val="005F3D1E"/>
    <w:rsid w:val="00644D2B"/>
    <w:rsid w:val="0065448A"/>
    <w:rsid w:val="00682EB8"/>
    <w:rsid w:val="006913E1"/>
    <w:rsid w:val="006A628C"/>
    <w:rsid w:val="006B0D41"/>
    <w:rsid w:val="006C535F"/>
    <w:rsid w:val="00776DE4"/>
    <w:rsid w:val="007F37EC"/>
    <w:rsid w:val="007F47FE"/>
    <w:rsid w:val="00814F0B"/>
    <w:rsid w:val="008358BA"/>
    <w:rsid w:val="008529C0"/>
    <w:rsid w:val="0087347F"/>
    <w:rsid w:val="00884B20"/>
    <w:rsid w:val="008A0C87"/>
    <w:rsid w:val="008F542E"/>
    <w:rsid w:val="00905B75"/>
    <w:rsid w:val="009669E1"/>
    <w:rsid w:val="00972DA0"/>
    <w:rsid w:val="00986B96"/>
    <w:rsid w:val="009978CC"/>
    <w:rsid w:val="009A0619"/>
    <w:rsid w:val="009B2A59"/>
    <w:rsid w:val="009C08FF"/>
    <w:rsid w:val="009C2ED7"/>
    <w:rsid w:val="009D1DF2"/>
    <w:rsid w:val="00A54558"/>
    <w:rsid w:val="00A5496F"/>
    <w:rsid w:val="00A64F55"/>
    <w:rsid w:val="00AA084A"/>
    <w:rsid w:val="00AB5210"/>
    <w:rsid w:val="00AE1ACB"/>
    <w:rsid w:val="00B13B5D"/>
    <w:rsid w:val="00B36D78"/>
    <w:rsid w:val="00B43497"/>
    <w:rsid w:val="00B84934"/>
    <w:rsid w:val="00B9304B"/>
    <w:rsid w:val="00BA5C80"/>
    <w:rsid w:val="00BF3539"/>
    <w:rsid w:val="00BF4985"/>
    <w:rsid w:val="00C32B5A"/>
    <w:rsid w:val="00C45A64"/>
    <w:rsid w:val="00C524B8"/>
    <w:rsid w:val="00CA75EF"/>
    <w:rsid w:val="00CA7719"/>
    <w:rsid w:val="00CB2051"/>
    <w:rsid w:val="00CB3B8F"/>
    <w:rsid w:val="00CE112A"/>
    <w:rsid w:val="00CF3006"/>
    <w:rsid w:val="00D64E44"/>
    <w:rsid w:val="00D83FB6"/>
    <w:rsid w:val="00DF1177"/>
    <w:rsid w:val="00DF2B34"/>
    <w:rsid w:val="00E1460F"/>
    <w:rsid w:val="00E16925"/>
    <w:rsid w:val="00E35B01"/>
    <w:rsid w:val="00E36C80"/>
    <w:rsid w:val="00E9621B"/>
    <w:rsid w:val="00EA023E"/>
    <w:rsid w:val="00EA4036"/>
    <w:rsid w:val="00EB4B52"/>
    <w:rsid w:val="00EE2108"/>
    <w:rsid w:val="00EF6841"/>
    <w:rsid w:val="00F02386"/>
    <w:rsid w:val="00F04921"/>
    <w:rsid w:val="00F151DC"/>
    <w:rsid w:val="00F415EE"/>
    <w:rsid w:val="00F636B5"/>
    <w:rsid w:val="00F67BED"/>
    <w:rsid w:val="00FA42B7"/>
    <w:rsid w:val="00FA73D8"/>
    <w:rsid w:val="00FD3B5F"/>
    <w:rsid w:val="00FD4890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BD78"/>
  <w15:chartTrackingRefBased/>
  <w15:docId w15:val="{9EDCC4C2-9D43-4060-8F89-8DFBB60B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53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E4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417DDE"/>
  </w:style>
  <w:style w:type="character" w:styleId="Hyperlink">
    <w:name w:val="Hyperlink"/>
    <w:basedOn w:val="DefaultParagraphFont"/>
    <w:uiPriority w:val="99"/>
    <w:unhideWhenUsed/>
    <w:rsid w:val="00C45A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5A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51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10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51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10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domaha.com/our-company/abou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MUD</b:Tag>
    <b:SourceType>InternetSite</b:SourceType>
    <b:Guid>{5E959762-8915-40A1-897A-4997BB2C2320}</b:Guid>
    <b:Author>
      <b:Author>
        <b:NameList>
          <b:Person>
            <b:Last>MUD</b:Last>
          </b:Person>
        </b:NameList>
      </b:Author>
    </b:Author>
    <b:Title>Metropolitan Utilities District</b:Title>
    <b:InternetSiteTitle>www.mudomaha.com</b:InternetSiteTitle>
    <b:URL>https://www.mudomaha.com/our-company/about-us</b:URL>
    <b:RefOrder>1</b:RefOrder>
  </b:Source>
</b:Sources>
</file>

<file path=customXml/itemProps1.xml><?xml version="1.0" encoding="utf-8"?>
<ds:datastoreItem xmlns:ds="http://schemas.openxmlformats.org/officeDocument/2006/customXml" ds:itemID="{776BAB7F-8A93-4AAE-A277-707E54E3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106</cp:revision>
  <dcterms:created xsi:type="dcterms:W3CDTF">2021-02-26T06:43:00Z</dcterms:created>
  <dcterms:modified xsi:type="dcterms:W3CDTF">2021-02-26T12:06:00Z</dcterms:modified>
</cp:coreProperties>
</file>